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ED484" w14:textId="77777777" w:rsidR="008B2DB1" w:rsidRPr="008B2DB1" w:rsidRDefault="008B2DB1" w:rsidP="008B2DB1">
      <w:pPr>
        <w:pStyle w:val="papertitle"/>
        <w:jc w:val="both"/>
        <w:rPr>
          <w:sz w:val="24"/>
          <w:szCs w:val="24"/>
        </w:rPr>
      </w:pPr>
    </w:p>
    <w:p w14:paraId="607BCE40" w14:textId="77777777" w:rsidR="00ED13D6" w:rsidRDefault="00ED13D6">
      <w:pPr>
        <w:pStyle w:val="papertitle"/>
      </w:pPr>
      <w:r>
        <w:t xml:space="preserve">Paper Title (use style: </w:t>
      </w:r>
      <w:r>
        <w:rPr>
          <w:i/>
          <w:iCs/>
        </w:rPr>
        <w:t>paper title</w:t>
      </w:r>
      <w:r>
        <w:t>)</w:t>
      </w:r>
      <w:r w:rsidR="00E61055" w:rsidRPr="00E61055">
        <w:rPr>
          <w:vertAlign w:val="superscript"/>
        </w:rPr>
        <w:t>1</w:t>
      </w:r>
    </w:p>
    <w:p w14:paraId="08A468A9" w14:textId="77777777" w:rsidR="00ED13D6" w:rsidRDefault="00ED13D6">
      <w:pPr>
        <w:pStyle w:val="papersubtitle"/>
      </w:pPr>
      <w:r>
        <w:t xml:space="preserve">Subtitle as needed </w:t>
      </w:r>
      <w:r>
        <w:rPr>
          <w:i/>
          <w:iCs/>
        </w:rPr>
        <w:t>(paper subtitle)</w:t>
      </w:r>
    </w:p>
    <w:p w14:paraId="264FD517" w14:textId="77777777" w:rsidR="00ED13D6" w:rsidRPr="00E02BE6" w:rsidRDefault="00ED13D6"/>
    <w:p w14:paraId="5FAEA7F3" w14:textId="77777777" w:rsidR="00ED13D6" w:rsidRPr="00E02BE6" w:rsidRDefault="00ED13D6">
      <w:pPr>
        <w:pStyle w:val="Author"/>
        <w:sectPr w:rsidR="00ED13D6" w:rsidRPr="00E02BE6">
          <w:headerReference w:type="default" r:id="rId8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4A6DF1E3" w14:textId="77777777" w:rsidR="00ED13D6" w:rsidRPr="00B57A1C" w:rsidRDefault="00ED13D6" w:rsidP="00B57A1C">
      <w:pPr>
        <w:pStyle w:val="Author"/>
      </w:pPr>
      <w:r w:rsidRPr="00B57A1C">
        <w:t xml:space="preserve">Authors Name/s per 1st Affiliation </w:t>
      </w:r>
      <w:r w:rsidRPr="00E02BE6">
        <w:t>(Author)</w:t>
      </w:r>
    </w:p>
    <w:p w14:paraId="76E57EC8" w14:textId="77777777" w:rsidR="00ED13D6" w:rsidRPr="00B57A1C" w:rsidRDefault="00ED13D6" w:rsidP="00B57A1C">
      <w:pPr>
        <w:pStyle w:val="Affiliation"/>
      </w:pPr>
      <w:r w:rsidRPr="00B57A1C">
        <w:t xml:space="preserve">line 1 (of </w:t>
      </w:r>
      <w:r w:rsidRPr="00E02BE6">
        <w:t>Affiliation</w:t>
      </w:r>
      <w:r w:rsidRPr="00B57A1C">
        <w:t>): dept. name of organization</w:t>
      </w:r>
    </w:p>
    <w:p w14:paraId="5D3DBF62" w14:textId="77777777" w:rsidR="00ED13D6" w:rsidRPr="00B57A1C" w:rsidRDefault="00ED13D6" w:rsidP="00B57A1C">
      <w:pPr>
        <w:pStyle w:val="Affiliation"/>
      </w:pPr>
      <w:r w:rsidRPr="00B57A1C">
        <w:t>line 2: name of organization, acronyms acceptable</w:t>
      </w:r>
    </w:p>
    <w:p w14:paraId="24E3EED7" w14:textId="77777777" w:rsidR="00ED13D6" w:rsidRPr="00B57A1C" w:rsidRDefault="00ED13D6" w:rsidP="00B57A1C">
      <w:pPr>
        <w:pStyle w:val="Affiliation"/>
      </w:pPr>
      <w:r w:rsidRPr="00B57A1C">
        <w:t>line 3: City, Country</w:t>
      </w:r>
    </w:p>
    <w:p w14:paraId="574E7895" w14:textId="77777777" w:rsidR="00ED13D6" w:rsidRPr="00B57A1C" w:rsidRDefault="00ED13D6" w:rsidP="00B57A1C">
      <w:pPr>
        <w:pStyle w:val="Affiliation"/>
      </w:pPr>
      <w:r w:rsidRPr="00B57A1C">
        <w:t>line 4: e-mail address if desired</w:t>
      </w:r>
    </w:p>
    <w:p w14:paraId="7874DB18" w14:textId="77777777" w:rsidR="00ED13D6" w:rsidRDefault="00ED13D6" w:rsidP="00B57A1C">
      <w:pPr>
        <w:pStyle w:val="Author"/>
      </w:pPr>
      <w:r>
        <w:t xml:space="preserve">Authors Name/s per 2nd Affiliation </w:t>
      </w:r>
      <w:r w:rsidRPr="00E02BE6">
        <w:t>(Author)</w:t>
      </w:r>
    </w:p>
    <w:p w14:paraId="3606284C" w14:textId="77777777" w:rsidR="00ED13D6" w:rsidRPr="00B57A1C" w:rsidRDefault="00ED13D6" w:rsidP="00B57A1C">
      <w:pPr>
        <w:pStyle w:val="Affiliation"/>
      </w:pPr>
      <w:r w:rsidRPr="00B57A1C">
        <w:t xml:space="preserve">line 1 (of </w:t>
      </w:r>
      <w:r w:rsidRPr="00E02BE6">
        <w:t>Affiliation</w:t>
      </w:r>
      <w:r w:rsidRPr="00B57A1C">
        <w:t>): dept. name of organization</w:t>
      </w:r>
    </w:p>
    <w:p w14:paraId="2544B9C3" w14:textId="77777777" w:rsidR="00ED13D6" w:rsidRPr="00B57A1C" w:rsidRDefault="00ED13D6" w:rsidP="00B57A1C">
      <w:pPr>
        <w:pStyle w:val="Affiliation"/>
      </w:pPr>
      <w:r w:rsidRPr="00B57A1C">
        <w:t>line 2: name of organization, acronyms acceptable</w:t>
      </w:r>
    </w:p>
    <w:p w14:paraId="5897329F" w14:textId="77777777" w:rsidR="00ED13D6" w:rsidRPr="00B57A1C" w:rsidRDefault="00ED13D6" w:rsidP="00B57A1C">
      <w:pPr>
        <w:pStyle w:val="Affiliation"/>
      </w:pPr>
      <w:r w:rsidRPr="00B57A1C">
        <w:t>line 3: City, Country</w:t>
      </w:r>
    </w:p>
    <w:p w14:paraId="3B7DF439" w14:textId="77777777" w:rsidR="00ED13D6" w:rsidRPr="00B57A1C" w:rsidRDefault="00ED13D6" w:rsidP="00B57A1C">
      <w:pPr>
        <w:pStyle w:val="Affiliation"/>
        <w:sectPr w:rsidR="00ED13D6" w:rsidRPr="00B57A1C" w:rsidSect="0061062B">
          <w:type w:val="continuous"/>
          <w:pgSz w:w="11909" w:h="16834" w:code="9"/>
          <w:pgMar w:top="1080" w:right="734" w:bottom="2434" w:left="734" w:header="720" w:footer="720" w:gutter="0"/>
          <w:cols w:num="2" w:space="720"/>
          <w:docGrid w:linePitch="360"/>
        </w:sectPr>
      </w:pPr>
      <w:r w:rsidRPr="00B57A1C">
        <w:t>line 4: e-mail address if desired</w:t>
      </w:r>
    </w:p>
    <w:p w14:paraId="6A0F0F36" w14:textId="77777777" w:rsidR="0061062B" w:rsidRDefault="0061062B">
      <w:pPr>
        <w:pStyle w:val="Affiliation"/>
        <w:sectPr w:rsidR="0061062B" w:rsidSect="00D7623B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5EC78905" w14:textId="77777777" w:rsidR="00ED13D6" w:rsidRPr="00E02BE6" w:rsidRDefault="00ED13D6">
      <w:pPr>
        <w:pStyle w:val="Affiliation"/>
      </w:pPr>
    </w:p>
    <w:p w14:paraId="27E06F11" w14:textId="77777777" w:rsidR="00ED13D6" w:rsidRPr="00E02BE6" w:rsidRDefault="00ED13D6"/>
    <w:p w14:paraId="6811A861" w14:textId="77777777" w:rsidR="00ED13D6" w:rsidRPr="00E02BE6" w:rsidRDefault="00ED13D6">
      <w:pPr>
        <w:sectPr w:rsidR="00ED13D6" w:rsidRPr="00E02BE6" w:rsidSect="00D7623B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08757CD7" w14:textId="77777777" w:rsidR="004A3F4B" w:rsidRPr="00EB63D5" w:rsidRDefault="004A3F4B" w:rsidP="004A3F4B">
      <w:pPr>
        <w:pStyle w:val="Abstract"/>
        <w:rPr>
          <w:b w:val="0"/>
          <w:lang w:val="es-ES"/>
        </w:rPr>
      </w:pPr>
      <w:r w:rsidRPr="00EB63D5">
        <w:rPr>
          <w:b w:val="0"/>
          <w:lang w:val="es-ES"/>
        </w:rPr>
        <w:t>Envío de Abstracts hasta el 31 de octubre de 2020 (documento template adjunto Tempate_IICISTO), recordar máximo 500 palabras, sin incluir referencias bibliográficas y se aceptán en inglés y español.</w:t>
      </w:r>
    </w:p>
    <w:p w14:paraId="1E42F14A" w14:textId="77777777" w:rsidR="004A3F4B" w:rsidRPr="00EB63D5" w:rsidRDefault="004A3F4B" w:rsidP="004A3F4B">
      <w:pPr>
        <w:pStyle w:val="Abstract"/>
        <w:rPr>
          <w:b w:val="0"/>
          <w:lang w:val="es-ES"/>
        </w:rPr>
      </w:pPr>
      <w:r w:rsidRPr="00EB63D5">
        <w:rPr>
          <w:b w:val="0"/>
          <w:lang w:val="es-ES"/>
        </w:rPr>
        <w:t xml:space="preserve">El proceso de revisión será por pares. </w:t>
      </w:r>
    </w:p>
    <w:p w14:paraId="092F6BAB" w14:textId="77777777" w:rsidR="00ED13D6" w:rsidRPr="008F53B4" w:rsidRDefault="004A3F4B" w:rsidP="004A3F4B">
      <w:pPr>
        <w:pStyle w:val="Abstract"/>
        <w:rPr>
          <w:bCs w:val="0"/>
        </w:rPr>
      </w:pPr>
      <w:r w:rsidRPr="008F53B4">
        <w:rPr>
          <w:bCs w:val="0"/>
        </w:rPr>
        <w:t xml:space="preserve">Los Abstracts se </w:t>
      </w:r>
      <w:proofErr w:type="spellStart"/>
      <w:r w:rsidRPr="008F53B4">
        <w:rPr>
          <w:bCs w:val="0"/>
        </w:rPr>
        <w:t>enviarán</w:t>
      </w:r>
      <w:proofErr w:type="spellEnd"/>
      <w:r w:rsidRPr="008F53B4">
        <w:rPr>
          <w:bCs w:val="0"/>
        </w:rPr>
        <w:t xml:space="preserve"> a (info@cissto.org)</w:t>
      </w:r>
      <w:r w:rsidR="00ED13D6" w:rsidRPr="008F53B4">
        <w:rPr>
          <w:bCs w:val="0"/>
        </w:rPr>
        <w:t>.</w:t>
      </w:r>
    </w:p>
    <w:p w14:paraId="7B42330B" w14:textId="77777777" w:rsidR="00E61055" w:rsidRDefault="00ED13D6" w:rsidP="004A3F4B">
      <w:pPr>
        <w:pStyle w:val="keywords"/>
        <w:rPr>
          <w:b w:val="0"/>
          <w:i w:val="0"/>
        </w:rPr>
      </w:pPr>
      <w:r w:rsidRPr="004A3F4B">
        <w:rPr>
          <w:b w:val="0"/>
          <w:i w:val="0"/>
        </w:rPr>
        <w:t xml:space="preserve">Keywords-component; formatting; style; styling; insert </w:t>
      </w:r>
    </w:p>
    <w:p w14:paraId="35AD287B" w14:textId="77777777" w:rsidR="004A3F4B" w:rsidRDefault="004A3F4B" w:rsidP="004A3F4B">
      <w:pPr>
        <w:pStyle w:val="keywords"/>
        <w:sectPr w:rsidR="004A3F4B" w:rsidSect="004613F8">
          <w:type w:val="continuous"/>
          <w:pgSz w:w="11909" w:h="16834" w:code="9"/>
          <w:pgMar w:top="1080" w:right="1419" w:bottom="993" w:left="993" w:header="720" w:footer="720" w:gutter="0"/>
          <w:cols w:space="360"/>
          <w:rtlGutter/>
          <w:docGrid w:linePitch="360"/>
        </w:sectPr>
      </w:pPr>
    </w:p>
    <w:p w14:paraId="4EF6B759" w14:textId="77777777" w:rsidR="00ED13D6" w:rsidRDefault="00ED13D6" w:rsidP="000973D3">
      <w:pPr>
        <w:pStyle w:val="Ttulo5"/>
        <w:jc w:val="left"/>
      </w:pPr>
      <w:r w:rsidRPr="00B57A1C">
        <w:t>References</w:t>
      </w:r>
    </w:p>
    <w:p w14:paraId="69E4A1CE" w14:textId="77777777" w:rsidR="00ED13D6" w:rsidRPr="00B57A1C" w:rsidRDefault="00910D33" w:rsidP="00B57A1C">
      <w:pPr>
        <w:pStyle w:val="Textoindependiente"/>
      </w:pPr>
      <w:r w:rsidRPr="00910D33">
        <w:rPr>
          <w:b/>
        </w:rPr>
        <w:t>Please de DOI has been written in the references, if the publication has it.</w:t>
      </w:r>
      <w:r>
        <w:t xml:space="preserve"> </w:t>
      </w:r>
    </w:p>
    <w:p w14:paraId="032038D3" w14:textId="77777777" w:rsidR="00ED13D6" w:rsidRPr="00E02BE6" w:rsidRDefault="00ED13D6"/>
    <w:p w14:paraId="0630BA17" w14:textId="77777777" w:rsidR="00ED13D6" w:rsidRDefault="00ED13D6">
      <w:pPr>
        <w:pStyle w:val="references"/>
      </w:pPr>
      <w:r>
        <w:t xml:space="preserve">G. Eason, B. Noble, and I. N. Sneddon, “On certain integrals of Lipschitz-Hankel type involving products of Bessel functions,” Phil. Trans. Roy. Soc. London, vol. A247, pp. 529–551, April 1955. </w:t>
      </w:r>
      <w:r w:rsidRPr="00E02BE6">
        <w:t>(references)</w:t>
      </w:r>
    </w:p>
    <w:p w14:paraId="165FCA1E" w14:textId="77777777" w:rsidR="00ED13D6" w:rsidRDefault="00ED13D6">
      <w:pPr>
        <w:pStyle w:val="references"/>
      </w:pPr>
      <w:r>
        <w:t xml:space="preserve">J. Clerk Maxwell, A Treatise on Electricity and Magnetism, 3rd ed., vol. 2. </w:t>
      </w:r>
      <w:smartTag w:uri="urn:schemas-microsoft-com:office:smarttags" w:element="place">
        <w:smartTag w:uri="urn:schemas-microsoft-com:office:smarttags" w:element="City">
          <w:r>
            <w:t>Oxford</w:t>
          </w:r>
        </w:smartTag>
      </w:smartTag>
      <w:r>
        <w:t>: Clarendon, 1892, pp.68–73.</w:t>
      </w:r>
    </w:p>
    <w:p w14:paraId="73D9AF7C" w14:textId="77777777" w:rsidR="00ED13D6" w:rsidRDefault="00ED13D6">
      <w:pPr>
        <w:pStyle w:val="references"/>
      </w:pPr>
      <w:r>
        <w:t xml:space="preserve">I. S. Jacobs and C. P. Bean, “Fine particles, thin films and exchange anisotropy,” in Magnetism, vol. III, G. T. Rado and H. Suhl, Eds.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 Academic, 1963, pp. 271–350.</w:t>
      </w:r>
    </w:p>
    <w:p w14:paraId="012E2DC3" w14:textId="77777777" w:rsidR="00ED13D6" w:rsidRDefault="00ED13D6">
      <w:pPr>
        <w:pStyle w:val="references"/>
      </w:pPr>
      <w:r>
        <w:t>K. Elissa, “Title of paper if known,” unpublished.</w:t>
      </w:r>
    </w:p>
    <w:p w14:paraId="639E3787" w14:textId="77777777" w:rsidR="00ED13D6" w:rsidRDefault="00ED13D6">
      <w:pPr>
        <w:pStyle w:val="references"/>
      </w:pPr>
      <w:r>
        <w:t>R. Nicole, “Title of paper with only first word capitalized,” J. Name Stand. Abbrev., in press.</w:t>
      </w:r>
    </w:p>
    <w:p w14:paraId="47C51DE5" w14:textId="77777777" w:rsidR="00ED13D6" w:rsidRDefault="00ED13D6">
      <w:pPr>
        <w:pStyle w:val="references"/>
      </w:pPr>
      <w:r>
        <w:t xml:space="preserve">Y. Yorozu, M. Hirano, K. Oka, and Y. Tagawa, “Electron spectroscopy studies on magneto-optical media and plastic substrate interface,” IEEE Transl. J. Magn. </w:t>
      </w:r>
      <w:smartTag w:uri="urn:schemas-microsoft-com:office:smarttags" w:element="country-region">
        <w:r>
          <w:t>Japan</w:t>
        </w:r>
      </w:smartTag>
      <w:r>
        <w:t xml:space="preserve">, vol. 2, pp. 740–741, August 1987 [Digests 9th Annual Conf. Magnetics </w:t>
      </w: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  <w:r>
        <w:t>, p. 301, 1982].</w:t>
      </w:r>
    </w:p>
    <w:p w14:paraId="7018B60D" w14:textId="77777777" w:rsidR="00ED13D6" w:rsidRDefault="00ED13D6">
      <w:pPr>
        <w:pStyle w:val="references"/>
      </w:pPr>
      <w:r>
        <w:t xml:space="preserve">M. Young, The Technical Writer's Handbook. </w:t>
      </w:r>
      <w:smartTag w:uri="urn:schemas-microsoft-com:office:smarttags" w:element="place">
        <w:smartTag w:uri="urn:schemas-microsoft-com:office:smarttags" w:element="City">
          <w:r>
            <w:t>Mill Valley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: University Science, 1989.</w:t>
      </w:r>
    </w:p>
    <w:p w14:paraId="7F0D0515" w14:textId="77777777" w:rsidR="00ED13D6" w:rsidRDefault="00ED13D6">
      <w:pPr>
        <w:pStyle w:val="references"/>
        <w:sectPr w:rsidR="00ED13D6" w:rsidSect="00E61055">
          <w:type w:val="continuous"/>
          <w:pgSz w:w="11909" w:h="16834" w:code="9"/>
          <w:pgMar w:top="1080" w:right="1419" w:bottom="993" w:left="993" w:header="720" w:footer="720" w:gutter="0"/>
          <w:cols w:num="2" w:space="360"/>
          <w:rtlGutter/>
          <w:docGrid w:linePitch="360"/>
        </w:sectPr>
      </w:pPr>
    </w:p>
    <w:p w14:paraId="3188FA47" w14:textId="77777777" w:rsidR="00E61055" w:rsidRDefault="00E61055" w:rsidP="00B57A1C">
      <w:pPr>
        <w:sectPr w:rsidR="00E61055" w:rsidSect="00D7623B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6EF6552D" w14:textId="77777777" w:rsidR="00ED13D6" w:rsidRDefault="00ED13D6" w:rsidP="00B57A1C"/>
    <w:sectPr w:rsidR="00ED13D6" w:rsidSect="00D7623B">
      <w:type w:val="continuous"/>
      <w:pgSz w:w="11909" w:h="16834" w:code="9"/>
      <w:pgMar w:top="1080" w:right="734" w:bottom="2434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CC803" w14:textId="77777777" w:rsidR="006D6F4D" w:rsidRDefault="006D6F4D">
      <w:r>
        <w:separator/>
      </w:r>
    </w:p>
  </w:endnote>
  <w:endnote w:type="continuationSeparator" w:id="0">
    <w:p w14:paraId="385AB97B" w14:textId="77777777" w:rsidR="006D6F4D" w:rsidRDefault="006D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BF611" w14:textId="77777777" w:rsidR="006D6F4D" w:rsidRDefault="006D6F4D">
      <w:r>
        <w:separator/>
      </w:r>
    </w:p>
  </w:footnote>
  <w:footnote w:type="continuationSeparator" w:id="0">
    <w:p w14:paraId="65448F9B" w14:textId="77777777" w:rsidR="006D6F4D" w:rsidRDefault="006D6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F4243" w14:textId="77777777" w:rsidR="006048BC" w:rsidRDefault="006048BC" w:rsidP="006048BC">
    <w:pPr>
      <w:pStyle w:val="Textoindependiente"/>
      <w:kinsoku w:val="0"/>
      <w:overflowPunct w:val="0"/>
    </w:pPr>
  </w:p>
  <w:p w14:paraId="635DE166" w14:textId="19F13F1B" w:rsidR="0019215E" w:rsidRPr="0019215E" w:rsidRDefault="00EB63D5" w:rsidP="006048BC">
    <w:pPr>
      <w:pStyle w:val="Encabezado"/>
      <w:tabs>
        <w:tab w:val="clear" w:pos="4320"/>
        <w:tab w:val="clear" w:pos="8640"/>
      </w:tabs>
      <w:rPr>
        <w:rFonts w:ascii="Arial" w:eastAsia="Times New Roman" w:hAnsi="Arial" w:cs="Arial"/>
        <w:b/>
      </w:rPr>
    </w:pPr>
    <w:r>
      <w:rPr>
        <w:rFonts w:ascii="Arial" w:eastAsia="Times New Roman" w:hAnsi="Arial" w:cs="Arial"/>
        <w:b/>
        <w:noProof/>
      </w:rPr>
      <w:drawing>
        <wp:inline distT="0" distB="0" distL="0" distR="0" wp14:anchorId="7251FB37" wp14:editId="0F8C71AA">
          <wp:extent cx="2499995" cy="10077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99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EF0533"/>
    <w:multiLevelType w:val="multilevel"/>
    <w:tmpl w:val="3D52C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4189603E"/>
    <w:multiLevelType w:val="multilevel"/>
    <w:tmpl w:val="984C2A4C"/>
    <w:lvl w:ilvl="0">
      <w:start w:val="1"/>
      <w:numFmt w:val="decimal"/>
      <w:pStyle w:val="Ttulo1"/>
      <w:lvlText w:val="%1."/>
      <w:lvlJc w:val="left"/>
      <w:pPr>
        <w:tabs>
          <w:tab w:val="num" w:pos="576"/>
        </w:tabs>
        <w:ind w:firstLine="216"/>
      </w:pPr>
      <w:rPr>
        <w:rFonts w:hint="default"/>
        <w:b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2."/>
      <w:lvlJc w:val="left"/>
      <w:pPr>
        <w:tabs>
          <w:tab w:val="num" w:pos="360"/>
        </w:tabs>
        <w:ind w:left="288" w:hanging="288"/>
      </w:pPr>
      <w:rPr>
        <w:rFonts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tulo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D32DA8"/>
    <w:multiLevelType w:val="singleLevel"/>
    <w:tmpl w:val="A192F85E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z w:val="16"/>
        <w:szCs w:val="16"/>
      </w:rPr>
    </w:lvl>
  </w:abstractNum>
  <w:abstractNum w:abstractNumId="9" w15:restartNumberingAfterBreak="0">
    <w:nsid w:val="78A22E12"/>
    <w:multiLevelType w:val="multilevel"/>
    <w:tmpl w:val="3D52C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D6"/>
    <w:rsid w:val="00065F1F"/>
    <w:rsid w:val="0007255C"/>
    <w:rsid w:val="000973D3"/>
    <w:rsid w:val="000A789C"/>
    <w:rsid w:val="000E2910"/>
    <w:rsid w:val="001447A2"/>
    <w:rsid w:val="001502F7"/>
    <w:rsid w:val="0019215E"/>
    <w:rsid w:val="001B7292"/>
    <w:rsid w:val="00244034"/>
    <w:rsid w:val="002817D8"/>
    <w:rsid w:val="002C34AF"/>
    <w:rsid w:val="00337B23"/>
    <w:rsid w:val="00351729"/>
    <w:rsid w:val="003614CD"/>
    <w:rsid w:val="004613F8"/>
    <w:rsid w:val="004A3F4B"/>
    <w:rsid w:val="00506613"/>
    <w:rsid w:val="005942ED"/>
    <w:rsid w:val="005B125D"/>
    <w:rsid w:val="00602C55"/>
    <w:rsid w:val="006048BC"/>
    <w:rsid w:val="0061062B"/>
    <w:rsid w:val="006129BD"/>
    <w:rsid w:val="00616A77"/>
    <w:rsid w:val="006703B9"/>
    <w:rsid w:val="006D6F4D"/>
    <w:rsid w:val="006E19C4"/>
    <w:rsid w:val="00753AD0"/>
    <w:rsid w:val="008B2DB1"/>
    <w:rsid w:val="008B3D33"/>
    <w:rsid w:val="008F53B4"/>
    <w:rsid w:val="00910D33"/>
    <w:rsid w:val="00926F89"/>
    <w:rsid w:val="0093792D"/>
    <w:rsid w:val="009E015E"/>
    <w:rsid w:val="00A9192D"/>
    <w:rsid w:val="00AA75D9"/>
    <w:rsid w:val="00AC2CB9"/>
    <w:rsid w:val="00B57A1C"/>
    <w:rsid w:val="00B62E6B"/>
    <w:rsid w:val="00BB3E21"/>
    <w:rsid w:val="00C416E6"/>
    <w:rsid w:val="00CB0CC1"/>
    <w:rsid w:val="00D178C0"/>
    <w:rsid w:val="00D31D25"/>
    <w:rsid w:val="00D530E5"/>
    <w:rsid w:val="00D55A94"/>
    <w:rsid w:val="00D647CB"/>
    <w:rsid w:val="00D7405C"/>
    <w:rsid w:val="00D7623B"/>
    <w:rsid w:val="00DD162D"/>
    <w:rsid w:val="00E02BE6"/>
    <w:rsid w:val="00E44892"/>
    <w:rsid w:val="00E61055"/>
    <w:rsid w:val="00E777EC"/>
    <w:rsid w:val="00EB63D5"/>
    <w:rsid w:val="00ED13D6"/>
    <w:rsid w:val="00FA4240"/>
    <w:rsid w:val="00FB3E7D"/>
    <w:rsid w:val="00FC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,"/>
  <w:listSeparator w:val=";"/>
  <w14:docId w14:val="66EB211E"/>
  <w15:chartTrackingRefBased/>
  <w15:docId w15:val="{138310E3-FD83-45F6-911E-93354251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03B9"/>
    <w:pPr>
      <w:jc w:val="center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6703B9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Ttulo2">
    <w:name w:val="heading 2"/>
    <w:basedOn w:val="Normal"/>
    <w:next w:val="Normal"/>
    <w:qFormat/>
    <w:rsid w:val="006703B9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i/>
      <w:iCs/>
      <w:noProof/>
    </w:rPr>
  </w:style>
  <w:style w:type="paragraph" w:styleId="Ttulo3">
    <w:name w:val="heading 3"/>
    <w:basedOn w:val="Normal"/>
    <w:next w:val="Normal"/>
    <w:qFormat/>
    <w:rsid w:val="006703B9"/>
    <w:pPr>
      <w:numPr>
        <w:ilvl w:val="2"/>
        <w:numId w:val="4"/>
      </w:numPr>
      <w:spacing w:line="240" w:lineRule="exact"/>
      <w:jc w:val="both"/>
      <w:outlineLvl w:val="2"/>
    </w:pPr>
    <w:rPr>
      <w:i/>
      <w:iCs/>
      <w:noProof/>
    </w:rPr>
  </w:style>
  <w:style w:type="paragraph" w:styleId="Ttulo4">
    <w:name w:val="heading 4"/>
    <w:basedOn w:val="Normal"/>
    <w:next w:val="Normal"/>
    <w:qFormat/>
    <w:rsid w:val="006703B9"/>
    <w:pPr>
      <w:numPr>
        <w:ilvl w:val="3"/>
        <w:numId w:val="4"/>
      </w:numPr>
      <w:spacing w:before="40" w:after="40"/>
      <w:jc w:val="both"/>
      <w:outlineLvl w:val="3"/>
    </w:pPr>
    <w:rPr>
      <w:i/>
      <w:iCs/>
      <w:noProof/>
    </w:rPr>
  </w:style>
  <w:style w:type="paragraph" w:styleId="Ttulo5">
    <w:name w:val="heading 5"/>
    <w:basedOn w:val="Normal"/>
    <w:next w:val="Normal"/>
    <w:qFormat/>
    <w:rsid w:val="006703B9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link w:val="AbstractChar"/>
    <w:rsid w:val="006703B9"/>
    <w:pPr>
      <w:spacing w:after="200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rsid w:val="006703B9"/>
    <w:pPr>
      <w:jc w:val="center"/>
    </w:pPr>
    <w:rPr>
      <w:lang w:val="en-US" w:eastAsia="en-US"/>
    </w:rPr>
  </w:style>
  <w:style w:type="paragraph" w:customStyle="1" w:styleId="Author">
    <w:name w:val="Author"/>
    <w:rsid w:val="006703B9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Textoindependiente">
    <w:name w:val="Body Text"/>
    <w:basedOn w:val="Normal"/>
    <w:rsid w:val="006703B9"/>
    <w:pPr>
      <w:spacing w:after="120"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Textoindependiente"/>
    <w:rsid w:val="006703B9"/>
    <w:pPr>
      <w:numPr>
        <w:numId w:val="1"/>
      </w:numPr>
    </w:pPr>
  </w:style>
  <w:style w:type="paragraph" w:customStyle="1" w:styleId="equation">
    <w:name w:val="equation"/>
    <w:basedOn w:val="Normal"/>
    <w:rsid w:val="006703B9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E02BE6"/>
    <w:pPr>
      <w:numPr>
        <w:numId w:val="2"/>
      </w:numPr>
      <w:spacing w:before="80" w:after="200"/>
      <w:jc w:val="center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rsid w:val="006703B9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keywords">
    <w:name w:val="key words"/>
    <w:rsid w:val="006703B9"/>
    <w:pPr>
      <w:spacing w:after="120"/>
      <w:ind w:firstLine="288"/>
      <w:jc w:val="both"/>
    </w:pPr>
    <w:rPr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rsid w:val="006703B9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rsid w:val="006703B9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rsid w:val="006703B9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rsid w:val="006703B9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sid w:val="006703B9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6703B9"/>
    <w:rPr>
      <w:i/>
      <w:iCs/>
      <w:sz w:val="15"/>
      <w:szCs w:val="15"/>
    </w:rPr>
  </w:style>
  <w:style w:type="paragraph" w:customStyle="1" w:styleId="tablecopy">
    <w:name w:val="table copy"/>
    <w:rsid w:val="006703B9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rsid w:val="006703B9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rsid w:val="006703B9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sid w:val="00B57A1C"/>
    <w:rPr>
      <w:rFonts w:eastAsia="MS Mincho"/>
      <w:i/>
      <w:iCs/>
    </w:rPr>
  </w:style>
  <w:style w:type="character" w:customStyle="1" w:styleId="AbstractChar">
    <w:name w:val="Abstract Char"/>
    <w:link w:val="Abstract"/>
    <w:locked/>
    <w:rsid w:val="00B57A1C"/>
    <w:rPr>
      <w:b/>
      <w:bCs/>
      <w:sz w:val="18"/>
      <w:szCs w:val="18"/>
      <w:lang w:val="en-US" w:eastAsia="en-US" w:bidi="ar-SA"/>
    </w:rPr>
  </w:style>
  <w:style w:type="character" w:customStyle="1" w:styleId="StyleAbstractItalicChar">
    <w:name w:val="Style Abstract + Italic Char"/>
    <w:link w:val="StyleAbstractItalic"/>
    <w:locked/>
    <w:rsid w:val="00B57A1C"/>
    <w:rPr>
      <w:rFonts w:eastAsia="MS Mincho"/>
      <w:b/>
      <w:bCs/>
      <w:i/>
      <w:iCs/>
      <w:sz w:val="18"/>
      <w:szCs w:val="18"/>
      <w:lang w:val="en-US" w:eastAsia="en-US" w:bidi="ar-SA"/>
    </w:rPr>
  </w:style>
  <w:style w:type="paragraph" w:styleId="Encabezado">
    <w:name w:val="header"/>
    <w:basedOn w:val="Normal"/>
    <w:link w:val="EncabezadoCar"/>
    <w:uiPriority w:val="99"/>
    <w:rsid w:val="00B62E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B62E6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rsid w:val="0019215E"/>
    <w:rPr>
      <w:lang w:val="en-US" w:eastAsia="en-US"/>
    </w:rPr>
  </w:style>
  <w:style w:type="paragraph" w:styleId="Textodeglobo">
    <w:name w:val="Balloon Text"/>
    <w:basedOn w:val="Normal"/>
    <w:link w:val="TextodegloboCar"/>
    <w:rsid w:val="00192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9215E"/>
    <w:rPr>
      <w:rFonts w:ascii="Tahoma" w:hAnsi="Tahoma" w:cs="Tahoma"/>
      <w:sz w:val="16"/>
      <w:szCs w:val="16"/>
      <w:lang w:val="en-US" w:eastAsia="en-US"/>
    </w:rPr>
  </w:style>
  <w:style w:type="paragraph" w:styleId="Textonotapie">
    <w:name w:val="footnote text"/>
    <w:basedOn w:val="Normal"/>
    <w:link w:val="TextonotapieCar"/>
    <w:rsid w:val="00E61055"/>
  </w:style>
  <w:style w:type="character" w:customStyle="1" w:styleId="TextonotapieCar">
    <w:name w:val="Texto nota pie Car"/>
    <w:link w:val="Textonotapie"/>
    <w:rsid w:val="00E61055"/>
    <w:rPr>
      <w:lang w:val="en-US" w:eastAsia="en-US"/>
    </w:rPr>
  </w:style>
  <w:style w:type="character" w:styleId="Refdenotaalpie">
    <w:name w:val="footnote reference"/>
    <w:rsid w:val="00E61055"/>
    <w:rPr>
      <w:vertAlign w:val="superscript"/>
    </w:rPr>
  </w:style>
  <w:style w:type="paragraph" w:styleId="Prrafodelista">
    <w:name w:val="List Paragraph"/>
    <w:basedOn w:val="Normal"/>
    <w:uiPriority w:val="34"/>
    <w:qFormat/>
    <w:rsid w:val="00602C55"/>
    <w:pPr>
      <w:ind w:left="708"/>
    </w:pPr>
  </w:style>
  <w:style w:type="paragraph" w:styleId="Ttulo">
    <w:name w:val="Title"/>
    <w:basedOn w:val="Normal"/>
    <w:next w:val="Normal"/>
    <w:link w:val="TtuloCar"/>
    <w:uiPriority w:val="1"/>
    <w:qFormat/>
    <w:rsid w:val="006048BC"/>
    <w:pPr>
      <w:autoSpaceDE w:val="0"/>
      <w:autoSpaceDN w:val="0"/>
      <w:adjustRightInd w:val="0"/>
      <w:spacing w:before="52" w:line="310" w:lineRule="exact"/>
      <w:ind w:left="2133"/>
      <w:jc w:val="left"/>
    </w:pPr>
    <w:rPr>
      <w:rFonts w:ascii="Arial" w:hAnsi="Arial" w:cs="Arial"/>
      <w:b/>
      <w:bCs/>
      <w:sz w:val="27"/>
      <w:szCs w:val="27"/>
      <w:lang w:val="es-ES" w:eastAsia="es-ES"/>
    </w:rPr>
  </w:style>
  <w:style w:type="character" w:customStyle="1" w:styleId="TtuloCar">
    <w:name w:val="Título Car"/>
    <w:link w:val="Ttulo"/>
    <w:uiPriority w:val="1"/>
    <w:rsid w:val="006048BC"/>
    <w:rPr>
      <w:rFonts w:ascii="Arial" w:hAnsi="Arial" w:cs="Arial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5719B-32AD-4607-8215-58F998C4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Rafael Rodríguez de Cora</cp:lastModifiedBy>
  <cp:revision>3</cp:revision>
  <dcterms:created xsi:type="dcterms:W3CDTF">2020-10-14T09:47:00Z</dcterms:created>
  <dcterms:modified xsi:type="dcterms:W3CDTF">2020-10-14T09:48:00Z</dcterms:modified>
</cp:coreProperties>
</file>